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03C4" w:rsidRDefault="00116A70" w:rsidP="000403C4">
      <w:pPr>
        <w:rPr>
          <w:rFonts w:ascii="Calibri" w:hAnsi="Calibri"/>
          <w:color w:val="2C2F45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2C2F45"/>
          <w:sz w:val="24"/>
          <w:szCs w:val="24"/>
          <w:shd w:val="clear" w:color="auto" w:fill="FFFFFF"/>
        </w:rPr>
        <w:t>Koleżanki i Koledzy,</w:t>
      </w:r>
    </w:p>
    <w:p w:rsidR="00116A70" w:rsidRPr="000403C4" w:rsidRDefault="00116A70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000000"/>
          <w:sz w:val="24"/>
          <w:szCs w:val="24"/>
          <w:shd w:val="clear" w:color="auto" w:fill="FFFFFF"/>
        </w:rPr>
        <w:t>Poczta Polska istnieje od 465 lat, przetrwała wiele zakrętów historii, a dzisiaj dalszy los 63 000 pracowników - zależy najpierw od decyzji urzędnika KE,  a obecnie Prezesa Urzędu Komunikacji Elektronicznej. Nie muszę dodawać jakie konsekwencje dla Pracowników i Poczty może mieć brak wypłaty dofinansowania w planowanej w budżecie kwocie 697 mln zł.</w:t>
      </w:r>
    </w:p>
    <w:p w:rsidR="00116A70" w:rsidRPr="000403C4" w:rsidRDefault="00116A70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000000"/>
          <w:sz w:val="24"/>
          <w:szCs w:val="24"/>
          <w:shd w:val="clear" w:color="auto" w:fill="FFFFFF"/>
        </w:rPr>
        <w:t>Wg decydentów do wypłaty niezbędna jest decyzja Prezesa UKE, który zwleka z jej wydaniem.</w:t>
      </w:r>
    </w:p>
    <w:p w:rsidR="00116A70" w:rsidRPr="000403C4" w:rsidRDefault="001566D7" w:rsidP="000403C4">
      <w:pPr>
        <w:rPr>
          <w:b/>
          <w:sz w:val="24"/>
          <w:szCs w:val="24"/>
          <w:u w:val="single"/>
        </w:rPr>
      </w:pPr>
      <w:r w:rsidRPr="000403C4">
        <w:rPr>
          <w:b/>
          <w:sz w:val="24"/>
          <w:szCs w:val="24"/>
          <w:u w:val="single"/>
        </w:rPr>
        <w:t>Połączmy siły w walce o miejsca pracy, Pracowników i Pocztę.</w:t>
      </w:r>
    </w:p>
    <w:p w:rsidR="001566D7" w:rsidRPr="000403C4" w:rsidRDefault="001566D7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000000"/>
          <w:sz w:val="24"/>
          <w:szCs w:val="24"/>
          <w:shd w:val="clear" w:color="auto" w:fill="FFFFFF"/>
        </w:rPr>
        <w:t>W przypadku dalszej zwłoki w wydaniu przedmiotowej decyzji na dzień 20 grudnia 2023 r. na godzinę 12:00 pod siedzibą Prezesa UKE planujemy pikietę połączoną z wręczeniem petycji – już dzisiaj zapraszamy WSZYSTKICH do udziału. Proszę o informacje do wtorku 19 grudnia, które organizacje związkowe będą obecne na pikiecie, abyśmy mogli przygotować petycję –  którą WSPÓLNIE podpiszemy i wręczymy. Pikieta jest zgłoszona – mamy zgodę na jej organizacje.</w:t>
      </w:r>
    </w:p>
    <w:p w:rsidR="001566D7" w:rsidRPr="000403C4" w:rsidRDefault="001566D7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000000"/>
          <w:sz w:val="24"/>
          <w:szCs w:val="24"/>
          <w:shd w:val="clear" w:color="auto" w:fill="FFFFFF"/>
        </w:rPr>
        <w:t>Ponadto dla Wszystkich będzie dostępna elektroniczna wersja petycji którą będzie można wysłać do UKE elektronicznie, lub jako wydrukowaną np. z podpisami pracowników UP/WER.</w:t>
      </w:r>
    </w:p>
    <w:p w:rsidR="001566D7" w:rsidRPr="000403C4" w:rsidRDefault="001566D7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000000"/>
          <w:sz w:val="24"/>
          <w:szCs w:val="24"/>
          <w:shd w:val="clear" w:color="auto" w:fill="FFFFFF"/>
        </w:rPr>
        <w:t>Z góry DZIĘKUJEMY za jak najszersza jej dystrybucje i liczna wysyłkę – takie akcje i formy nacisku są skuteczne.</w:t>
      </w:r>
    </w:p>
    <w:p w:rsidR="001566D7" w:rsidRPr="000403C4" w:rsidRDefault="001566D7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000000"/>
          <w:sz w:val="24"/>
          <w:szCs w:val="24"/>
          <w:shd w:val="clear" w:color="auto" w:fill="FFFFFF"/>
        </w:rPr>
        <w:t>Pozwolę sobie w kolejnym mailu przekazać informacje dotyczące petycji.</w:t>
      </w:r>
    </w:p>
    <w:p w:rsidR="001566D7" w:rsidRPr="000403C4" w:rsidRDefault="001566D7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000000"/>
          <w:sz w:val="24"/>
          <w:szCs w:val="24"/>
          <w:shd w:val="clear" w:color="auto" w:fill="FFFFFF"/>
        </w:rPr>
        <w:t>Z organizacjami które potwierdza obecność 20 grudnia skontaktujemy się w przyszłym tygodniu.</w:t>
      </w:r>
    </w:p>
    <w:p w:rsidR="001566D7" w:rsidRPr="000403C4" w:rsidRDefault="001566D7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1566D7" w:rsidRPr="000403C4" w:rsidRDefault="001566D7" w:rsidP="000403C4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0403C4">
        <w:rPr>
          <w:rFonts w:ascii="Calibri" w:hAnsi="Calibri"/>
          <w:color w:val="000000"/>
          <w:sz w:val="24"/>
          <w:szCs w:val="24"/>
          <w:shd w:val="clear" w:color="auto" w:fill="FFFFFF"/>
        </w:rPr>
        <w:t>z wyrazami szacunku</w:t>
      </w:r>
    </w:p>
    <w:p w:rsidR="001566D7" w:rsidRPr="000403C4" w:rsidRDefault="001566D7" w:rsidP="000403C4">
      <w:pPr>
        <w:rPr>
          <w:b/>
          <w:sz w:val="24"/>
          <w:szCs w:val="24"/>
          <w:u w:val="single"/>
        </w:rPr>
      </w:pPr>
      <w:r w:rsidRPr="000403C4">
        <w:rPr>
          <w:b/>
          <w:noProof/>
          <w:sz w:val="24"/>
          <w:szCs w:val="24"/>
          <w:u w:val="single"/>
        </w:rPr>
        <w:drawing>
          <wp:inline distT="0" distB="0" distL="0" distR="0">
            <wp:extent cx="5760720" cy="1877944"/>
            <wp:effectExtent l="19050" t="0" r="0" b="0"/>
            <wp:docPr id="34" name="Obraz 34" descr="C:\Users\xxx\Document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xxx\Documents\image0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6D7" w:rsidRPr="0004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6A70"/>
    <w:rsid w:val="000403C4"/>
    <w:rsid w:val="00116A70"/>
    <w:rsid w:val="0015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2023-12-15T20:43:00Z</dcterms:created>
  <dcterms:modified xsi:type="dcterms:W3CDTF">2023-12-15T20:58:00Z</dcterms:modified>
</cp:coreProperties>
</file>